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93D142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E10FD">
        <w:rPr>
          <w:rFonts w:ascii="Times New Roman" w:eastAsia="MS Mincho" w:hAnsi="Times New Roman"/>
          <w:b/>
          <w:sz w:val="24"/>
          <w:szCs w:val="24"/>
        </w:rPr>
        <w:t>7</w:t>
      </w:r>
      <w:r w:rsidR="00A50E14">
        <w:rPr>
          <w:rFonts w:ascii="Times New Roman" w:eastAsia="MS Mincho" w:hAnsi="Times New Roman"/>
          <w:b/>
          <w:sz w:val="24"/>
          <w:szCs w:val="24"/>
        </w:rPr>
        <w:t>2</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673BB4FF"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FE5164">
        <w:rPr>
          <w:rFonts w:ascii="Times New Roman" w:eastAsia="MS Mincho" w:hAnsi="Times New Roman"/>
          <w:sz w:val="24"/>
          <w:szCs w:val="24"/>
        </w:rPr>
        <w:t xml:space="preserve"> </w:t>
      </w:r>
      <w:r>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89B92BE" w14:textId="77777777">
      <w:pPr>
        <w:pStyle w:val="PlainText"/>
        <w:jc w:val="both"/>
        <w:rPr>
          <w:rFonts w:ascii="Times New Roman" w:eastAsia="MS Mincho" w:hAnsi="Times New Roman"/>
          <w:sz w:val="16"/>
          <w:szCs w:val="16"/>
        </w:rPr>
      </w:pPr>
    </w:p>
    <w:p w:rsidR="00CC7C8C" w:rsidP="007C62F5" w14:paraId="035989C0"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1D062EA5" w14:textId="3348C478">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Уцаева Тимура Ахматхажиевича, </w:t>
      </w:r>
      <w:r w:rsidR="00B12233">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113823A5"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31BC3128"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1BB6988F" w14:textId="77777777">
      <w:pPr>
        <w:pStyle w:val="PlainText"/>
        <w:jc w:val="both"/>
        <w:rPr>
          <w:rFonts w:ascii="Times New Roman" w:eastAsia="MS Mincho" w:hAnsi="Times New Roman"/>
          <w:sz w:val="24"/>
          <w:szCs w:val="24"/>
        </w:rPr>
      </w:pPr>
    </w:p>
    <w:p w:rsidR="002F457B" w:rsidRPr="00AE7E3E" w:rsidP="00376E64" w14:paraId="4707754C" w14:textId="0AD2DFA8">
      <w:pPr>
        <w:pStyle w:val="PlainText"/>
        <w:jc w:val="both"/>
        <w:rPr>
          <w:rFonts w:ascii="Times New Roman" w:eastAsia="MS Mincho" w:hAnsi="Times New Roman"/>
          <w:sz w:val="24"/>
          <w:szCs w:val="24"/>
        </w:rPr>
      </w:pPr>
      <w:r>
        <w:rPr>
          <w:rFonts w:ascii="Times New Roman" w:eastAsia="MS Mincho" w:hAnsi="Times New Roman"/>
          <w:sz w:val="24"/>
          <w:szCs w:val="24"/>
        </w:rPr>
        <w:tab/>
        <w:t>Гр-н Уцаев Т.А.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A50E14">
        <w:rPr>
          <w:rFonts w:ascii="Times New Roman" w:eastAsia="MS Mincho" w:hAnsi="Times New Roman"/>
          <w:sz w:val="24"/>
          <w:szCs w:val="24"/>
        </w:rPr>
        <w:t>163650 от 15.10</w:t>
      </w:r>
      <w:r>
        <w:rPr>
          <w:rFonts w:ascii="Times New Roman" w:eastAsia="MS Mincho" w:hAnsi="Times New Roman"/>
          <w:sz w:val="24"/>
          <w:szCs w:val="24"/>
        </w:rPr>
        <w:t xml:space="preserve">.2025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A50E14">
        <w:rPr>
          <w:rFonts w:ascii="Times New Roman" w:eastAsia="MS Mincho" w:hAnsi="Times New Roman"/>
          <w:sz w:val="24"/>
          <w:szCs w:val="24"/>
        </w:rPr>
        <w:t>57</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A50E14">
        <w:rPr>
          <w:rFonts w:ascii="Times New Roman" w:eastAsia="MS Mincho" w:hAnsi="Times New Roman"/>
          <w:sz w:val="24"/>
          <w:szCs w:val="24"/>
        </w:rPr>
        <w:t>28.10</w:t>
      </w:r>
      <w:r w:rsidR="00B121A6">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A50E14">
        <w:rPr>
          <w:rFonts w:ascii="Times New Roman" w:eastAsia="MS Mincho" w:hAnsi="Times New Roman"/>
          <w:sz w:val="24"/>
          <w:szCs w:val="24"/>
        </w:rPr>
        <w:t>30.12</w:t>
      </w:r>
      <w:r w:rsidR="00B121A6">
        <w:rPr>
          <w:rFonts w:ascii="Times New Roman" w:eastAsia="MS Mincho" w:hAnsi="Times New Roman"/>
          <w:sz w:val="24"/>
          <w:szCs w:val="24"/>
        </w:rPr>
        <w:t>.2025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Pr>
          <w:rFonts w:ascii="Times New Roman" w:eastAsia="MS Mincho" w:hAnsi="Times New Roman"/>
          <w:sz w:val="24"/>
          <w:szCs w:val="24"/>
        </w:rPr>
        <w:t>Уцаев Т.А.,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B12233">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042BCC2A"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CC7C8C">
        <w:rPr>
          <w:rFonts w:eastAsia="MS Mincho"/>
        </w:rPr>
        <w:t>Уцаев Т.А.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1F441BC9" w14:textId="77777777">
      <w:pPr>
        <w:ind w:firstLine="708"/>
        <w:jc w:val="both"/>
        <w:rPr>
          <w:rFonts w:eastAsia="MS Mincho"/>
        </w:rPr>
      </w:pPr>
      <w:r w:rsidRPr="00AE7E3E">
        <w:rPr>
          <w:rFonts w:eastAsia="MS Mincho"/>
        </w:rPr>
        <w:t xml:space="preserve">При составлении рассматриваемого протокола </w:t>
      </w:r>
      <w:r w:rsidR="00CC7C8C">
        <w:rPr>
          <w:rFonts w:eastAsia="MS Mincho"/>
        </w:rPr>
        <w:t>Уцаев Т.А.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12EAAE29"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502820F4"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Уцаева Т.А.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2E85041D"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3FFB8D59"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306A6DBE"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7E00E6C4"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03A1D7C1" w14:textId="77777777">
      <w:pPr>
        <w:rPr>
          <w:rFonts w:eastAsia="MS Mincho"/>
          <w:b/>
          <w:sz w:val="16"/>
          <w:szCs w:val="16"/>
        </w:rPr>
      </w:pPr>
    </w:p>
    <w:p w:rsidR="00BB0884" w:rsidRPr="00B121A6" w:rsidP="00BB0884" w14:paraId="72DEC5FA" w14:textId="77777777">
      <w:pPr>
        <w:ind w:firstLine="708"/>
        <w:jc w:val="both"/>
        <w:rPr>
          <w:rFonts w:eastAsia="MS Mincho"/>
        </w:rPr>
      </w:pPr>
      <w:r w:rsidRPr="00D2385B">
        <w:rPr>
          <w:rFonts w:eastAsia="MS Mincho"/>
        </w:rPr>
        <w:t>Граждан</w:t>
      </w:r>
      <w:r w:rsidR="00F249B9">
        <w:rPr>
          <w:rFonts w:eastAsia="MS Mincho"/>
        </w:rPr>
        <w:t>ина</w:t>
      </w:r>
      <w:r w:rsidR="00B121A6">
        <w:rPr>
          <w:rFonts w:eastAsia="MS Mincho"/>
        </w:rPr>
        <w:t xml:space="preserve"> </w:t>
      </w:r>
      <w:r w:rsidR="00F249B9">
        <w:rPr>
          <w:rFonts w:eastAsia="MS Mincho"/>
        </w:rPr>
        <w:t>Уцаева Тимура Ахматхажиевича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A50E14">
        <w:rPr>
          <w:rFonts w:eastAsia="MS Mincho"/>
        </w:rPr>
        <w:t>140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2D4FFE">
        <w:rPr>
          <w:rFonts w:eastAsia="MS Mincho"/>
        </w:rPr>
        <w:t>сто</w:t>
      </w:r>
      <w:r w:rsidR="00A50E14">
        <w:rPr>
          <w:rFonts w:eastAsia="MS Mincho"/>
        </w:rPr>
        <w:t xml:space="preserve"> сорок</w:t>
      </w:r>
      <w:r w:rsidRPr="00B121A6">
        <w:rPr>
          <w:rFonts w:eastAsia="MS Mincho"/>
        </w:rPr>
        <w:t>) рублей.</w:t>
      </w:r>
    </w:p>
    <w:p w:rsidR="00B121A6" w:rsidRPr="00B121A6" w:rsidP="00B121A6" w14:paraId="675DF0DE"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A50E14" w:rsidR="00A50E14">
        <w:t xml:space="preserve">0412365400555000722620186 </w:t>
      </w:r>
      <w:r w:rsidRPr="002D4FFE" w:rsidR="002D4FFE">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19EE67F7"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6A17371C"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17AA18D9" w14:textId="77777777">
      <w:pPr>
        <w:ind w:firstLine="708"/>
        <w:jc w:val="both"/>
        <w:rPr>
          <w:rFonts w:eastAsia="MS Mincho"/>
        </w:rPr>
      </w:pPr>
    </w:p>
    <w:p w:rsidR="00B121A6" w:rsidRPr="00B121A6" w:rsidP="00B121A6" w14:paraId="7387F0FB" w14:textId="77777777">
      <w:pPr>
        <w:ind w:firstLine="708"/>
        <w:jc w:val="both"/>
        <w:rPr>
          <w:rFonts w:eastAsia="MS Mincho"/>
        </w:rPr>
      </w:pPr>
    </w:p>
    <w:p w:rsidR="00B121A6" w:rsidRPr="00B121A6" w:rsidP="00B12233" w14:paraId="2E6156D7" w14:textId="073CC2D7">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B12233">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B12233">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387E"/>
    <w:rsid w:val="0044775B"/>
    <w:rsid w:val="00447F0D"/>
    <w:rsid w:val="004550EE"/>
    <w:rsid w:val="00457308"/>
    <w:rsid w:val="00457740"/>
    <w:rsid w:val="00461077"/>
    <w:rsid w:val="00461F2E"/>
    <w:rsid w:val="00462DBC"/>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2B4"/>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2233"/>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